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6E" w:rsidRPr="00B2376E" w:rsidRDefault="00B2376E" w:rsidP="00B2376E">
      <w:pPr>
        <w:keepNext/>
        <w:spacing w:before="240" w:after="60" w:line="276" w:lineRule="auto"/>
        <w:ind w:left="7788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val="en-US" w:eastAsia="en-GB"/>
        </w:rPr>
      </w:pPr>
      <w:bookmarkStart w:id="0" w:name="_Toc526331942"/>
      <w:bookmarkStart w:id="1" w:name="_GoBack"/>
      <w:bookmarkEnd w:id="1"/>
      <w:r w:rsidRPr="00B2376E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val="en-US" w:eastAsia="en-GB"/>
        </w:rPr>
        <w:t>ANEXA 1</w:t>
      </w:r>
      <w:bookmarkEnd w:id="0"/>
      <w:r w:rsidRPr="00B2376E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val="en-US" w:eastAsia="en-GB"/>
        </w:rPr>
        <w:t xml:space="preserve"> </w:t>
      </w:r>
    </w:p>
    <w:p w:rsidR="00B2376E" w:rsidRPr="00B2376E" w:rsidRDefault="00B2376E" w:rsidP="00B2376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t-BR" w:eastAsia="en-GB"/>
        </w:rPr>
      </w:pPr>
    </w:p>
    <w:p w:rsidR="00B2376E" w:rsidRPr="00B2376E" w:rsidRDefault="00B2376E" w:rsidP="00B2376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</w:pPr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pt-BR" w:eastAsia="en-GB"/>
        </w:rPr>
        <w:t xml:space="preserve">Acte necesare pentru acordarea ajutorului pentru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încălzirea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locuinţei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acordat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conform O.U.G nr.70/2011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privind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măsurile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protecţie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socială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în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perioada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sezonului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rece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, cu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modificările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şi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completările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ulterioare</w:t>
      </w:r>
      <w:proofErr w:type="spellEnd"/>
    </w:p>
    <w:p w:rsidR="00B2376E" w:rsidRPr="00B2376E" w:rsidRDefault="00B2376E" w:rsidP="00B2376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pt-BR" w:eastAsia="en-GB"/>
        </w:rPr>
      </w:pPr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it-IT" w:eastAsia="en-GB"/>
        </w:rPr>
      </w:pP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Copii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acte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identitate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ale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solicitantului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şi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membrilor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familiei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peste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14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ani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(BI, CI, CIP); </w:t>
      </w:r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it-IT" w:eastAsia="en-GB"/>
        </w:rPr>
        <w:t xml:space="preserve"> Copie certificate de naştere ale copiilor în vârstă de până în 14 ani; </w:t>
      </w:r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Copie certificat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căsătorie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sau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după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caz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copie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hotărâre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divorț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/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act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gram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notarial;</w:t>
      </w:r>
      <w:proofErr w:type="gram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Declaraţie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propria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răspundere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persoanele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sunt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despărţite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fapt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şi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data la care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partenerul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a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părăsit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imobilul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-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dacă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este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cazul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. </w:t>
      </w:r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Certificat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deces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-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dacă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este </w:t>
      </w:r>
      <w:proofErr w:type="spellStart"/>
      <w:proofErr w:type="gram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cazul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.</w:t>
      </w:r>
      <w:proofErr w:type="gramEnd"/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Copie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hotărâre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judecătorească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definitivă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încredinţare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a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copilului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sau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încuviinţare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a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adopţiei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plasament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familial al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minorului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–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dacă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este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cazul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.</w:t>
      </w:r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După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caz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alte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acte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doveditoare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privind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componenţa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proofErr w:type="gram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familiei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;</w:t>
      </w:r>
      <w:proofErr w:type="gram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Documentele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baza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cărora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solicitantul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deţine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locuinţa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(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contract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vânzare-cumpărare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contract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vânzare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cumpărare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clauză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întreținere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sau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clauză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habitație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contract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închiriere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contract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comodat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însoțit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de copia CI/BI al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proprietarului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certificat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moştenitor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etc.</w:t>
      </w:r>
      <w:proofErr w:type="gram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);</w:t>
      </w:r>
      <w:proofErr w:type="gram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2376E">
        <w:rPr>
          <w:rFonts w:ascii="Times New Roman" w:eastAsia="Calibri" w:hAnsi="Times New Roman" w:cs="Times New Roman"/>
          <w:iCs/>
          <w:sz w:val="24"/>
          <w:szCs w:val="24"/>
          <w:lang w:eastAsia="en-GB"/>
        </w:rPr>
        <w:t>Adeverinţă eliberată de către asociația de proprietari/locatari în care să se menționeze numărul membrilor de familie, numele și prenumele acestora și codul de client;</w:t>
      </w:r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Pentru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persoanele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membre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menționate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în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cererea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/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declaraţie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propria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răspundere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, care au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domiciliul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raza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altui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sector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al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Municipiului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Bucureşti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sau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pe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raza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altei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localităţi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sunt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necesare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>următoarele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 documente: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adeverinţă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emisă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instituția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competentă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din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care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să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reiasă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că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au/ nu au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beneficiat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ajutor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încălzire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, certificat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atestare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fiscală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emis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către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Direcția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Generală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Impozite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și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Taxe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din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localitatea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domiciliu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adeverințe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ve</w:t>
      </w:r>
      <w:r w:rsidR="003A7899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nit</w:t>
      </w:r>
      <w:proofErr w:type="spellEnd"/>
      <w:r w:rsidR="003A7899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="003A7899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pe</w:t>
      </w:r>
      <w:proofErr w:type="spellEnd"/>
      <w:r w:rsidR="003A7899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="003A7899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anul</w:t>
      </w:r>
      <w:proofErr w:type="spellEnd"/>
      <w:r w:rsidR="003A7899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2019 </w:t>
      </w:r>
      <w:proofErr w:type="spellStart"/>
      <w:r w:rsidR="003A7899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și</w:t>
      </w:r>
      <w:proofErr w:type="spellEnd"/>
      <w:r w:rsidR="003A7899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2020</w:t>
      </w:r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emise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către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Administrația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Finanțelor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Publice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a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respectivei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localități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/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>sector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fr-FR" w:eastAsia="en-GB"/>
        </w:rPr>
        <w:t xml:space="preserve">. </w:t>
      </w:r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Adeverinţă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salariu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pentru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fiecare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membru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al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familiei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care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lucrează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cu contract legal,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în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care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să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se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specifice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salariul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net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obţinut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în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luna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anterioară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depunerii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cererii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inclusiv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valoarea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bonurilor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de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masă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sau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menţiunea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nu se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primesc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bonuri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din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partea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instituţiei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;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copie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taloane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pensie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/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adeverință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de la Casa de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Pensii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din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luna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anterioară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depunerii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cererii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;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copie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talon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alocaţie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(de stat,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plasament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sau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alte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indemnizaţii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) - din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luna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anterioară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depunerii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cererii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;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copii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taloane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indemnizaţie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handicap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sau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orice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alte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indemnizaţii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/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stimulente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acordate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conform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legii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- din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luna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anterioară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depunerii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cererii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;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taloane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>somaj</w:t>
      </w:r>
      <w:proofErr w:type="spellEnd"/>
      <w:r w:rsidRPr="00B2376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din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luna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anterioară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depunerii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cererii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;</w:t>
      </w:r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Declaraţie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propria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răspundere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a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titularilor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/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membrilor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care nu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realizează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venituri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(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dacă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este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cazul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);</w:t>
      </w:r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Adeverinț</w:t>
      </w:r>
      <w:r w:rsidR="003A7899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ă</w:t>
      </w:r>
      <w:proofErr w:type="spellEnd"/>
      <w:r w:rsidR="003A7899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3A7899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eliberată</w:t>
      </w:r>
      <w:proofErr w:type="spellEnd"/>
      <w:r w:rsidR="003A7899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de Casa de </w:t>
      </w:r>
      <w:proofErr w:type="spellStart"/>
      <w:r w:rsidR="003A7899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Pensii</w:t>
      </w:r>
      <w:proofErr w:type="spellEnd"/>
      <w:r w:rsidR="003A7899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din care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să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reiasă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dacă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figurează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cu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dosar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depus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(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doar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persoanele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care nu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realizează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venituri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din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pensii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și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salarii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).</w:t>
      </w:r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Declaraţie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propria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răspundere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a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titularilor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/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membrilor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care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realizează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venituri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ocazionale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(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dacă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este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cazul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); </w:t>
      </w:r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GB"/>
        </w:rPr>
      </w:pPr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Factură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energie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termică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, gaze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naturale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energie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electrică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-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după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caz</w:t>
      </w:r>
      <w:proofErr w:type="spellEnd"/>
      <w:r w:rsidRPr="00B2376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;</w:t>
      </w:r>
    </w:p>
    <w:p w:rsidR="00B2376E" w:rsidRPr="00B2376E" w:rsidRDefault="00B2376E" w:rsidP="00B2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Contract de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debransare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energie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termică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sau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gaze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naturale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în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cazul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în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care se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solicită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ajutor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pentru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încălzirea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locuinţei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cu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energie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electrică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.</w:t>
      </w:r>
    </w:p>
    <w:p w:rsidR="00B2376E" w:rsidRPr="00B2376E" w:rsidRDefault="00B2376E" w:rsidP="00B237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</w:pP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Orice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alte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documente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solicitate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,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după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caz</w:t>
      </w:r>
      <w:proofErr w:type="spellEnd"/>
      <w:r w:rsidRPr="00B2376E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.</w:t>
      </w:r>
    </w:p>
    <w:p w:rsidR="001602E2" w:rsidRPr="007F4B2C" w:rsidRDefault="001602E2" w:rsidP="00B2376E">
      <w:pPr>
        <w:spacing w:after="0" w:line="240" w:lineRule="auto"/>
        <w:rPr>
          <w:rFonts w:ascii="Times New Roman" w:hAnsi="Times New Roman" w:cs="Times New Roman"/>
        </w:rPr>
      </w:pPr>
    </w:p>
    <w:sectPr w:rsidR="001602E2" w:rsidRPr="007F4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F99"/>
    <w:multiLevelType w:val="hybridMultilevel"/>
    <w:tmpl w:val="2084E2B0"/>
    <w:lvl w:ilvl="0" w:tplc="04180017">
      <w:start w:val="1"/>
      <w:numFmt w:val="lowerLetter"/>
      <w:lvlText w:val="%1)"/>
      <w:lvlJc w:val="left"/>
      <w:pPr>
        <w:ind w:left="1820" w:hanging="360"/>
      </w:pPr>
    </w:lvl>
    <w:lvl w:ilvl="1" w:tplc="04180019" w:tentative="1">
      <w:start w:val="1"/>
      <w:numFmt w:val="lowerLetter"/>
      <w:lvlText w:val="%2."/>
      <w:lvlJc w:val="left"/>
      <w:pPr>
        <w:ind w:left="2540" w:hanging="360"/>
      </w:pPr>
    </w:lvl>
    <w:lvl w:ilvl="2" w:tplc="0418001B" w:tentative="1">
      <w:start w:val="1"/>
      <w:numFmt w:val="lowerRoman"/>
      <w:lvlText w:val="%3."/>
      <w:lvlJc w:val="right"/>
      <w:pPr>
        <w:ind w:left="3260" w:hanging="180"/>
      </w:pPr>
    </w:lvl>
    <w:lvl w:ilvl="3" w:tplc="0418000F" w:tentative="1">
      <w:start w:val="1"/>
      <w:numFmt w:val="decimal"/>
      <w:lvlText w:val="%4."/>
      <w:lvlJc w:val="left"/>
      <w:pPr>
        <w:ind w:left="3980" w:hanging="360"/>
      </w:pPr>
    </w:lvl>
    <w:lvl w:ilvl="4" w:tplc="04180019" w:tentative="1">
      <w:start w:val="1"/>
      <w:numFmt w:val="lowerLetter"/>
      <w:lvlText w:val="%5."/>
      <w:lvlJc w:val="left"/>
      <w:pPr>
        <w:ind w:left="4700" w:hanging="360"/>
      </w:pPr>
    </w:lvl>
    <w:lvl w:ilvl="5" w:tplc="0418001B" w:tentative="1">
      <w:start w:val="1"/>
      <w:numFmt w:val="lowerRoman"/>
      <w:lvlText w:val="%6."/>
      <w:lvlJc w:val="right"/>
      <w:pPr>
        <w:ind w:left="5420" w:hanging="180"/>
      </w:pPr>
    </w:lvl>
    <w:lvl w:ilvl="6" w:tplc="0418000F" w:tentative="1">
      <w:start w:val="1"/>
      <w:numFmt w:val="decimal"/>
      <w:lvlText w:val="%7."/>
      <w:lvlJc w:val="left"/>
      <w:pPr>
        <w:ind w:left="6140" w:hanging="360"/>
      </w:pPr>
    </w:lvl>
    <w:lvl w:ilvl="7" w:tplc="04180019" w:tentative="1">
      <w:start w:val="1"/>
      <w:numFmt w:val="lowerLetter"/>
      <w:lvlText w:val="%8."/>
      <w:lvlJc w:val="left"/>
      <w:pPr>
        <w:ind w:left="6860" w:hanging="360"/>
      </w:pPr>
    </w:lvl>
    <w:lvl w:ilvl="8" w:tplc="0418001B" w:tentative="1">
      <w:start w:val="1"/>
      <w:numFmt w:val="lowerRoman"/>
      <w:lvlText w:val="%9."/>
      <w:lvlJc w:val="right"/>
      <w:pPr>
        <w:ind w:left="7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07"/>
    <w:rsid w:val="00012880"/>
    <w:rsid w:val="001602E2"/>
    <w:rsid w:val="002B5007"/>
    <w:rsid w:val="00340670"/>
    <w:rsid w:val="003A7899"/>
    <w:rsid w:val="00705B41"/>
    <w:rsid w:val="007F4B2C"/>
    <w:rsid w:val="00B2376E"/>
    <w:rsid w:val="00B778B7"/>
    <w:rsid w:val="00D3231E"/>
    <w:rsid w:val="00EC37D7"/>
    <w:rsid w:val="00F3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D7715-BF18-48D0-8661-B96EADCF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6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2018-10-01T07:56:00Z</cp:lastPrinted>
  <dcterms:created xsi:type="dcterms:W3CDTF">2020-10-09T07:07:00Z</dcterms:created>
  <dcterms:modified xsi:type="dcterms:W3CDTF">2020-10-09T07:07:00Z</dcterms:modified>
</cp:coreProperties>
</file>